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814" w:rsidRPr="00422814" w:rsidRDefault="00422814" w:rsidP="00422814">
      <w:pPr>
        <w:jc w:val="center"/>
        <w:rPr>
          <w:rFonts w:ascii="Times New Roman" w:hAnsi="Times New Roman" w:cs="Times New Roman"/>
          <w:sz w:val="28"/>
          <w:szCs w:val="28"/>
        </w:rPr>
      </w:pPr>
      <w:bookmarkStart w:id="0" w:name="_GoBack"/>
      <w:r w:rsidRPr="00422814">
        <w:rPr>
          <w:rFonts w:ascii="Times New Roman" w:hAnsi="Times New Roman" w:cs="Times New Roman"/>
          <w:sz w:val="28"/>
          <w:szCs w:val="28"/>
        </w:rPr>
        <w:t>MOTIVATIONAL TIME STANDARDS (B-BB-A-AA-AAA-AAAA)</w:t>
      </w:r>
    </w:p>
    <w:p w:rsidR="00422814" w:rsidRPr="00422814" w:rsidRDefault="00422814" w:rsidP="00422814">
      <w:pPr>
        <w:jc w:val="center"/>
        <w:rPr>
          <w:rFonts w:ascii="Times New Roman" w:hAnsi="Times New Roman" w:cs="Times New Roman"/>
          <w:sz w:val="28"/>
          <w:szCs w:val="28"/>
        </w:rPr>
      </w:pPr>
      <w:r w:rsidRPr="00422814">
        <w:rPr>
          <w:rFonts w:ascii="Times New Roman" w:hAnsi="Times New Roman" w:cs="Times New Roman"/>
          <w:sz w:val="28"/>
          <w:szCs w:val="28"/>
        </w:rPr>
        <w:t>WHAT ARE THEY?</w:t>
      </w:r>
    </w:p>
    <w:bookmarkEnd w:id="0"/>
    <w:p w:rsidR="00422814"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E</w:t>
      </w:r>
      <w:r w:rsidRPr="00422814">
        <w:rPr>
          <w:rFonts w:ascii="Times New Roman" w:hAnsi="Times New Roman" w:cs="Times New Roman"/>
          <w:sz w:val="28"/>
          <w:szCs w:val="28"/>
        </w:rPr>
        <w:t xml:space="preserve">very 4 years, USA Swimming (USAS) establishes time standards for swimmers of every age group that range from B to AAAA to give swimmers benchmarks for </w:t>
      </w:r>
      <w:proofErr w:type="gramStart"/>
      <w:r w:rsidRPr="00422814">
        <w:rPr>
          <w:rFonts w:ascii="Times New Roman" w:hAnsi="Times New Roman" w:cs="Times New Roman"/>
          <w:sz w:val="28"/>
          <w:szCs w:val="28"/>
        </w:rPr>
        <w:t>goal-setting</w:t>
      </w:r>
      <w:proofErr w:type="gramEnd"/>
      <w:r w:rsidRPr="00422814">
        <w:rPr>
          <w:rFonts w:ascii="Times New Roman" w:hAnsi="Times New Roman" w:cs="Times New Roman"/>
          <w:sz w:val="28"/>
          <w:szCs w:val="28"/>
        </w:rPr>
        <w:t xml:space="preserve"> and to track improvement.  That is, these time standards are intended to motivate swimmers in each age group to work their way up from a B standard to a BB standard and then to an A standard, an AA standard, an AAA standard a</w:t>
      </w:r>
      <w:r w:rsidRPr="00422814">
        <w:rPr>
          <w:rFonts w:ascii="Times New Roman" w:hAnsi="Times New Roman" w:cs="Times New Roman"/>
          <w:sz w:val="28"/>
          <w:szCs w:val="28"/>
        </w:rPr>
        <w:t>nd finally to an AAAA standard.</w:t>
      </w:r>
    </w:p>
    <w:p w:rsidR="00422814"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w:t>
      </w:r>
      <w:proofErr w:type="gramStart"/>
      <w:r w:rsidRPr="00422814">
        <w:rPr>
          <w:rFonts w:ascii="Times New Roman" w:hAnsi="Times New Roman" w:cs="Times New Roman"/>
          <w:sz w:val="28"/>
          <w:szCs w:val="28"/>
        </w:rPr>
        <w:t>long</w:t>
      </w:r>
      <w:proofErr w:type="gramEnd"/>
      <w:r w:rsidRPr="00422814">
        <w:rPr>
          <w:rFonts w:ascii="Times New Roman" w:hAnsi="Times New Roman" w:cs="Times New Roman"/>
          <w:sz w:val="28"/>
          <w:szCs w:val="28"/>
        </w:rPr>
        <w:t xml:space="preserve"> course meter” (LCM) pools (i.e., the 50 meter pools used during the summer “club” season);</w:t>
      </w:r>
    </w:p>
    <w:p w:rsidR="00422814"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w:t>
      </w:r>
      <w:proofErr w:type="gramStart"/>
      <w:r w:rsidRPr="00422814">
        <w:rPr>
          <w:rFonts w:ascii="Times New Roman" w:hAnsi="Times New Roman" w:cs="Times New Roman"/>
          <w:sz w:val="28"/>
          <w:szCs w:val="28"/>
        </w:rPr>
        <w:t>short</w:t>
      </w:r>
      <w:proofErr w:type="gramEnd"/>
      <w:r w:rsidRPr="00422814">
        <w:rPr>
          <w:rFonts w:ascii="Times New Roman" w:hAnsi="Times New Roman" w:cs="Times New Roman"/>
          <w:sz w:val="28"/>
          <w:szCs w:val="28"/>
        </w:rPr>
        <w:t xml:space="preserve"> course yard” (SCY) pools (i.e., the 25 yard pools used during the winter “club” season); and</w:t>
      </w:r>
    </w:p>
    <w:p w:rsidR="00422814"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w:t>
      </w:r>
      <w:proofErr w:type="gramStart"/>
      <w:r w:rsidRPr="00422814">
        <w:rPr>
          <w:rFonts w:ascii="Times New Roman" w:hAnsi="Times New Roman" w:cs="Times New Roman"/>
          <w:sz w:val="28"/>
          <w:szCs w:val="28"/>
        </w:rPr>
        <w:t>short</w:t>
      </w:r>
      <w:proofErr w:type="gramEnd"/>
      <w:r w:rsidRPr="00422814">
        <w:rPr>
          <w:rFonts w:ascii="Times New Roman" w:hAnsi="Times New Roman" w:cs="Times New Roman"/>
          <w:sz w:val="28"/>
          <w:szCs w:val="28"/>
        </w:rPr>
        <w:t xml:space="preserve"> course meter” (SCM) pools (i.e., the 25 meter pools generally used du</w:t>
      </w:r>
      <w:r w:rsidRPr="00422814">
        <w:rPr>
          <w:rFonts w:ascii="Times New Roman" w:hAnsi="Times New Roman" w:cs="Times New Roman"/>
          <w:sz w:val="28"/>
          <w:szCs w:val="28"/>
        </w:rPr>
        <w:t>ring the summer league season).</w:t>
      </w:r>
    </w:p>
    <w:p w:rsidR="00422814"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To determine these time standards, USAS started by identifying the fastest 16th place time</w:t>
      </w:r>
      <w:r w:rsidRPr="00422814">
        <w:rPr>
          <w:rFonts w:ascii="Times New Roman" w:hAnsi="Times New Roman" w:cs="Times New Roman"/>
          <w:sz w:val="28"/>
          <w:szCs w:val="28"/>
        </w:rPr>
        <w:t xml:space="preserve"> on the Top 16 list in the previous 4 </w:t>
      </w:r>
      <w:proofErr w:type="spellStart"/>
      <w:r w:rsidRPr="00422814">
        <w:rPr>
          <w:rFonts w:ascii="Times New Roman" w:hAnsi="Times New Roman" w:cs="Times New Roman"/>
          <w:sz w:val="28"/>
          <w:szCs w:val="28"/>
        </w:rPr>
        <w:t>yrs</w:t>
      </w:r>
      <w:proofErr w:type="spellEnd"/>
      <w:r w:rsidRPr="00422814">
        <w:rPr>
          <w:rFonts w:ascii="Times New Roman" w:hAnsi="Times New Roman" w:cs="Times New Roman"/>
          <w:sz w:val="28"/>
          <w:szCs w:val="28"/>
        </w:rPr>
        <w:t xml:space="preserve"> in each event.   Then USA mu</w:t>
      </w:r>
      <w:r w:rsidRPr="00422814">
        <w:rPr>
          <w:rFonts w:ascii="Times New Roman" w:hAnsi="Times New Roman" w:cs="Times New Roman"/>
          <w:sz w:val="28"/>
          <w:szCs w:val="28"/>
        </w:rPr>
        <w:t xml:space="preserve">ltiplied that baseline time by: </w:t>
      </w:r>
    </w:p>
    <w:p w:rsidR="00422814" w:rsidRPr="00422814" w:rsidRDefault="00422814" w:rsidP="00422814">
      <w:pPr>
        <w:rPr>
          <w:rFonts w:ascii="Times New Roman" w:hAnsi="Times New Roman" w:cs="Times New Roman"/>
          <w:sz w:val="28"/>
          <w:szCs w:val="28"/>
        </w:rPr>
      </w:pPr>
      <w:proofErr w:type="gramStart"/>
      <w:r w:rsidRPr="00422814">
        <w:rPr>
          <w:rFonts w:ascii="Times New Roman" w:hAnsi="Times New Roman" w:cs="Times New Roman"/>
          <w:sz w:val="28"/>
          <w:szCs w:val="28"/>
        </w:rPr>
        <w:t>a</w:t>
      </w:r>
      <w:proofErr w:type="gramEnd"/>
      <w:r w:rsidRPr="00422814">
        <w:rPr>
          <w:rFonts w:ascii="Times New Roman" w:hAnsi="Times New Roman" w:cs="Times New Roman"/>
          <w:sz w:val="28"/>
          <w:szCs w:val="28"/>
        </w:rPr>
        <w:t xml:space="preserve"> certain factor (generally 5%)</w:t>
      </w:r>
      <w:r w:rsidRPr="00422814">
        <w:rPr>
          <w:rFonts w:ascii="Times New Roman" w:hAnsi="Times New Roman" w:cs="Times New Roman"/>
          <w:sz w:val="28"/>
          <w:szCs w:val="28"/>
        </w:rPr>
        <w:t xml:space="preserve"> </w:t>
      </w:r>
      <w:r w:rsidRPr="00422814">
        <w:rPr>
          <w:rFonts w:ascii="Times New Roman" w:hAnsi="Times New Roman" w:cs="Times New Roman"/>
          <w:sz w:val="28"/>
          <w:szCs w:val="28"/>
        </w:rPr>
        <w:t>to determine the AAAA time (i.e., AAAA swimmers are more or less in the top 5% of national swimmers);</w:t>
      </w:r>
    </w:p>
    <w:p w:rsidR="00422814"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w:t>
      </w:r>
      <w:proofErr w:type="gramStart"/>
      <w:r w:rsidRPr="00422814">
        <w:rPr>
          <w:rFonts w:ascii="Times New Roman" w:hAnsi="Times New Roman" w:cs="Times New Roman"/>
          <w:sz w:val="28"/>
          <w:szCs w:val="28"/>
        </w:rPr>
        <w:t>the</w:t>
      </w:r>
      <w:proofErr w:type="gramEnd"/>
      <w:r w:rsidRPr="00422814">
        <w:rPr>
          <w:rFonts w:ascii="Times New Roman" w:hAnsi="Times New Roman" w:cs="Times New Roman"/>
          <w:sz w:val="28"/>
          <w:szCs w:val="28"/>
        </w:rPr>
        <w:t xml:space="preserve"> same factor x 2) to determine the AAA time (i.e., the top 10% of national swimmers);</w:t>
      </w:r>
    </w:p>
    <w:p w:rsidR="00422814"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w:t>
      </w:r>
      <w:proofErr w:type="gramStart"/>
      <w:r w:rsidRPr="00422814">
        <w:rPr>
          <w:rFonts w:ascii="Times New Roman" w:hAnsi="Times New Roman" w:cs="Times New Roman"/>
          <w:sz w:val="28"/>
          <w:szCs w:val="28"/>
        </w:rPr>
        <w:t>the</w:t>
      </w:r>
      <w:proofErr w:type="gramEnd"/>
      <w:r w:rsidRPr="00422814">
        <w:rPr>
          <w:rFonts w:ascii="Times New Roman" w:hAnsi="Times New Roman" w:cs="Times New Roman"/>
          <w:sz w:val="28"/>
          <w:szCs w:val="28"/>
        </w:rPr>
        <w:t xml:space="preserve"> same factor x 3) to determine the AA time (i.e., the top 15% of national swimmers);</w:t>
      </w:r>
    </w:p>
    <w:p w:rsidR="00422814" w:rsidRPr="00422814" w:rsidRDefault="00422814" w:rsidP="00422814">
      <w:pPr>
        <w:rPr>
          <w:rFonts w:ascii="Times New Roman" w:hAnsi="Times New Roman" w:cs="Times New Roman"/>
          <w:sz w:val="28"/>
          <w:szCs w:val="28"/>
        </w:rPr>
      </w:pPr>
      <w:proofErr w:type="gramStart"/>
      <w:r w:rsidRPr="00422814">
        <w:rPr>
          <w:rFonts w:ascii="Times New Roman" w:hAnsi="Times New Roman" w:cs="Times New Roman"/>
          <w:sz w:val="28"/>
          <w:szCs w:val="28"/>
        </w:rPr>
        <w:t>etc</w:t>
      </w:r>
      <w:proofErr w:type="gramEnd"/>
      <w:r w:rsidRPr="00422814">
        <w:rPr>
          <w:rFonts w:ascii="Times New Roman" w:hAnsi="Times New Roman" w:cs="Times New Roman"/>
          <w:sz w:val="28"/>
          <w:szCs w:val="28"/>
        </w:rPr>
        <w:t>….....</w:t>
      </w:r>
    </w:p>
    <w:p w:rsidR="00422814"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w:t>
      </w:r>
      <w:proofErr w:type="gramStart"/>
      <w:r w:rsidRPr="00422814">
        <w:rPr>
          <w:rFonts w:ascii="Times New Roman" w:hAnsi="Times New Roman" w:cs="Times New Roman"/>
          <w:sz w:val="28"/>
          <w:szCs w:val="28"/>
        </w:rPr>
        <w:t>the</w:t>
      </w:r>
      <w:proofErr w:type="gramEnd"/>
      <w:r w:rsidRPr="00422814">
        <w:rPr>
          <w:rFonts w:ascii="Times New Roman" w:hAnsi="Times New Roman" w:cs="Times New Roman"/>
          <w:sz w:val="28"/>
          <w:szCs w:val="28"/>
        </w:rPr>
        <w:t xml:space="preserve"> same factor x 6) to determine the B time (i.e., the top 30% of national swimmers)</w:t>
      </w:r>
    </w:p>
    <w:p w:rsidR="00AD39F7" w:rsidRPr="00422814" w:rsidRDefault="00422814" w:rsidP="00422814">
      <w:pPr>
        <w:rPr>
          <w:rFonts w:ascii="Times New Roman" w:hAnsi="Times New Roman" w:cs="Times New Roman"/>
          <w:sz w:val="28"/>
          <w:szCs w:val="28"/>
        </w:rPr>
      </w:pPr>
      <w:r w:rsidRPr="00422814">
        <w:rPr>
          <w:rFonts w:ascii="Times New Roman" w:hAnsi="Times New Roman" w:cs="Times New Roman"/>
          <w:sz w:val="28"/>
          <w:szCs w:val="28"/>
        </w:rPr>
        <w:t>The theory behind the motivational time standards is to allow swimmers to achieve success in an even, incremental manner and to show them that they are making progress at all times.  Moving incrementally from a B time to a BB time to an A time over a span of several meets is more motivating to the swimmer than not recognizing such incremental improvement.</w:t>
      </w:r>
    </w:p>
    <w:sectPr w:rsidR="00AD39F7" w:rsidRPr="0042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14"/>
    <w:rsid w:val="00422814"/>
    <w:rsid w:val="00AD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7A03"/>
  <w15:chartTrackingRefBased/>
  <w15:docId w15:val="{A7078EF5-D4F6-477E-BE3D-1CBC9125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Steinhoff</dc:creator>
  <cp:keywords/>
  <dc:description/>
  <cp:lastModifiedBy>William Steinhoff</cp:lastModifiedBy>
  <cp:revision>1</cp:revision>
  <dcterms:created xsi:type="dcterms:W3CDTF">2021-09-15T16:48:00Z</dcterms:created>
  <dcterms:modified xsi:type="dcterms:W3CDTF">2021-09-15T16:59:00Z</dcterms:modified>
</cp:coreProperties>
</file>